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74B" w:rsidRDefault="000A01AC">
      <w:pPr>
        <w:tabs>
          <w:tab w:val="left" w:pos="264"/>
          <w:tab w:val="center" w:pos="4311"/>
        </w:tabs>
        <w:rPr>
          <w:rFonts w:ascii="Calibri" w:eastAsia="Calibri" w:hAnsi="Calibri" w:cs="Calibri"/>
          <w:b/>
          <w:bCs/>
          <w:sz w:val="28"/>
          <w:szCs w:val="28"/>
        </w:rPr>
      </w:pPr>
      <w:bookmarkStart w:id="0" w:name="_GoBack"/>
      <w:bookmarkEnd w:id="0"/>
      <w:r>
        <w:rPr>
          <w:rFonts w:ascii="Calibri" w:eastAsia="Calibri" w:hAnsi="Calibri" w:cs="Calibri"/>
          <w:b/>
          <w:bCs/>
          <w:sz w:val="28"/>
          <w:szCs w:val="28"/>
        </w:rPr>
        <w:tab/>
      </w:r>
      <w:r>
        <w:rPr>
          <w:rFonts w:ascii="Calibri" w:eastAsia="Calibri" w:hAnsi="Calibri" w:cs="Calibri"/>
          <w:b/>
          <w:bCs/>
          <w:sz w:val="28"/>
          <w:szCs w:val="28"/>
        </w:rPr>
        <w:tab/>
        <w:t>Protokoll der TB LA-Mitgliederversammlung</w:t>
      </w:r>
    </w:p>
    <w:p w:rsidR="00B1574B" w:rsidRDefault="00B1574B">
      <w:pPr>
        <w:rPr>
          <w:rFonts w:ascii="Calibri" w:eastAsia="Calibri" w:hAnsi="Calibri" w:cs="Calibri"/>
          <w:sz w:val="24"/>
          <w:szCs w:val="24"/>
        </w:rPr>
      </w:pPr>
    </w:p>
    <w:p w:rsidR="00B1574B" w:rsidRDefault="000A01AC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Datum: 23.11.2020 um 20:00 Uhr</w:t>
      </w:r>
    </w:p>
    <w:p w:rsidR="00B1574B" w:rsidRDefault="000A01AC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Ort: virtuell (</w:t>
      </w:r>
      <w:proofErr w:type="spellStart"/>
      <w:r>
        <w:rPr>
          <w:rFonts w:ascii="Calibri" w:eastAsia="Calibri" w:hAnsi="Calibri" w:cs="Calibri"/>
          <w:sz w:val="24"/>
          <w:szCs w:val="24"/>
        </w:rPr>
        <w:t>GoToMeeting</w:t>
      </w:r>
      <w:proofErr w:type="spellEnd"/>
      <w:r>
        <w:rPr>
          <w:rFonts w:ascii="Calibri" w:eastAsia="Calibri" w:hAnsi="Calibri" w:cs="Calibri"/>
          <w:sz w:val="24"/>
          <w:szCs w:val="24"/>
        </w:rPr>
        <w:t>, KSB)</w:t>
      </w:r>
    </w:p>
    <w:p w:rsidR="00B1574B" w:rsidRDefault="00B1574B">
      <w:pPr>
        <w:rPr>
          <w:rFonts w:ascii="Calibri" w:eastAsia="Calibri" w:hAnsi="Calibri" w:cs="Calibri"/>
          <w:sz w:val="24"/>
          <w:szCs w:val="24"/>
        </w:rPr>
      </w:pPr>
    </w:p>
    <w:p w:rsidR="00B1574B" w:rsidRDefault="000A01AC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Teilnehmer: Gerald Barkowsky, Kai Knüver, Kai und Petra Namockel, Inken Namockel, Feridun Uzun, Janina Knüver, Marie Schlattmann, Wibke Horstmeier, Thomas </w:t>
      </w:r>
      <w:proofErr w:type="spellStart"/>
      <w:r>
        <w:rPr>
          <w:rFonts w:ascii="Calibri" w:eastAsia="Calibri" w:hAnsi="Calibri" w:cs="Calibri"/>
          <w:sz w:val="24"/>
          <w:szCs w:val="24"/>
        </w:rPr>
        <w:t>Deiters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Thorsten </w:t>
      </w:r>
      <w:proofErr w:type="spellStart"/>
      <w:r>
        <w:rPr>
          <w:rFonts w:ascii="Calibri" w:eastAsia="Calibri" w:hAnsi="Calibri" w:cs="Calibri"/>
          <w:sz w:val="24"/>
          <w:szCs w:val="24"/>
        </w:rPr>
        <w:t>Eierhoff</w:t>
      </w:r>
      <w:proofErr w:type="spellEnd"/>
    </w:p>
    <w:p w:rsidR="00B1574B" w:rsidRDefault="00B1574B">
      <w:pPr>
        <w:rPr>
          <w:rFonts w:ascii="Calibri" w:eastAsia="Calibri" w:hAnsi="Calibri" w:cs="Calibri"/>
          <w:sz w:val="24"/>
          <w:szCs w:val="24"/>
        </w:rPr>
      </w:pPr>
    </w:p>
    <w:p w:rsidR="00B1574B" w:rsidRDefault="00B1574B">
      <w:pPr>
        <w:rPr>
          <w:rFonts w:ascii="Calibri" w:eastAsia="Calibri" w:hAnsi="Calibri" w:cs="Calibri"/>
          <w:sz w:val="24"/>
          <w:szCs w:val="24"/>
        </w:rPr>
      </w:pPr>
    </w:p>
    <w:p w:rsidR="00B1574B" w:rsidRDefault="000A01AC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Agenda</w:t>
      </w:r>
    </w:p>
    <w:p w:rsidR="00B1574B" w:rsidRDefault="000A01AC">
      <w:pPr>
        <w:numPr>
          <w:ilvl w:val="0"/>
          <w:numId w:val="1"/>
        </w:numPr>
        <w:ind w:left="360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Begrüßung</w:t>
      </w:r>
    </w:p>
    <w:p w:rsidR="00B1574B" w:rsidRDefault="000A01AC">
      <w:pPr>
        <w:numPr>
          <w:ilvl w:val="0"/>
          <w:numId w:val="1"/>
        </w:numPr>
        <w:ind w:left="360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Berichte Abteilungsleitung, Finanzen und Trainer/Übungs</w:t>
      </w:r>
      <w:r>
        <w:rPr>
          <w:rFonts w:ascii="Calibri" w:eastAsia="Calibri" w:hAnsi="Calibri" w:cs="Calibri"/>
          <w:sz w:val="24"/>
          <w:szCs w:val="24"/>
        </w:rPr>
        <w:t>leitung</w:t>
      </w:r>
    </w:p>
    <w:p w:rsidR="00B1574B" w:rsidRDefault="000A01AC">
      <w:pPr>
        <w:numPr>
          <w:ilvl w:val="0"/>
          <w:numId w:val="1"/>
        </w:numPr>
        <w:ind w:left="360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Wahlen (Abteilungsleitung, Finanzen, Presse und weitere Beisitzer)</w:t>
      </w:r>
    </w:p>
    <w:p w:rsidR="00B1574B" w:rsidRDefault="000A01AC">
      <w:pPr>
        <w:numPr>
          <w:ilvl w:val="0"/>
          <w:numId w:val="1"/>
        </w:numPr>
        <w:ind w:left="360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Termine und Veranstaltungen</w:t>
      </w:r>
    </w:p>
    <w:p w:rsidR="00B1574B" w:rsidRDefault="000A01AC">
      <w:pPr>
        <w:numPr>
          <w:ilvl w:val="0"/>
          <w:numId w:val="1"/>
        </w:numPr>
        <w:ind w:left="360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Verschiedenes</w:t>
      </w:r>
    </w:p>
    <w:p w:rsidR="00B1574B" w:rsidRDefault="00B1574B">
      <w:pPr>
        <w:rPr>
          <w:rFonts w:ascii="Calibri" w:eastAsia="Calibri" w:hAnsi="Calibri" w:cs="Calibri"/>
          <w:sz w:val="24"/>
          <w:szCs w:val="24"/>
        </w:rPr>
      </w:pPr>
    </w:p>
    <w:p w:rsidR="00B1574B" w:rsidRDefault="000A01AC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Pkt. 1 „Begrüßung“</w:t>
      </w:r>
    </w:p>
    <w:p w:rsidR="00B1574B" w:rsidRDefault="00B1574B">
      <w:pPr>
        <w:rPr>
          <w:rFonts w:ascii="Calibri" w:eastAsia="Calibri" w:hAnsi="Calibri" w:cs="Calibri"/>
          <w:sz w:val="24"/>
          <w:szCs w:val="24"/>
        </w:rPr>
      </w:pPr>
    </w:p>
    <w:p w:rsidR="00B1574B" w:rsidRDefault="000A01AC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Gerald Barkowsky </w:t>
      </w:r>
      <w:proofErr w:type="spellStart"/>
      <w:r>
        <w:rPr>
          <w:rFonts w:ascii="Calibri" w:eastAsia="Calibri" w:hAnsi="Calibri" w:cs="Calibri"/>
          <w:sz w:val="24"/>
          <w:szCs w:val="24"/>
        </w:rPr>
        <w:t>bergüßte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die 13 Teilnehmer  zur virtuellen LA-Mitgliederversammlung. </w:t>
      </w:r>
    </w:p>
    <w:p w:rsidR="00B1574B" w:rsidRDefault="000A01AC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Inken Namockel gab eine kurze E</w:t>
      </w:r>
      <w:r>
        <w:rPr>
          <w:rFonts w:ascii="Calibri" w:eastAsia="Calibri" w:hAnsi="Calibri" w:cs="Calibri"/>
          <w:sz w:val="24"/>
          <w:szCs w:val="24"/>
        </w:rPr>
        <w:t>inführung in das vom KSB lizenzierte Programm „</w:t>
      </w:r>
      <w:proofErr w:type="spellStart"/>
      <w:r>
        <w:rPr>
          <w:rFonts w:ascii="Calibri" w:eastAsia="Calibri" w:hAnsi="Calibri" w:cs="Calibri"/>
          <w:sz w:val="24"/>
          <w:szCs w:val="24"/>
        </w:rPr>
        <w:t>GoToMeeting</w:t>
      </w:r>
      <w:proofErr w:type="spellEnd"/>
      <w:r>
        <w:rPr>
          <w:rFonts w:ascii="Calibri" w:eastAsia="Calibri" w:hAnsi="Calibri" w:cs="Calibri"/>
          <w:sz w:val="24"/>
          <w:szCs w:val="24"/>
        </w:rPr>
        <w:t>“, insbesondere zur Chat-Funktion für die Nutzung zur den Wahlen.</w:t>
      </w:r>
    </w:p>
    <w:p w:rsidR="00B1574B" w:rsidRDefault="00B1574B">
      <w:pPr>
        <w:rPr>
          <w:rFonts w:ascii="Calibri" w:eastAsia="Calibri" w:hAnsi="Calibri" w:cs="Calibri"/>
          <w:sz w:val="24"/>
          <w:szCs w:val="24"/>
        </w:rPr>
      </w:pPr>
    </w:p>
    <w:p w:rsidR="00B1574B" w:rsidRDefault="00B1574B">
      <w:pPr>
        <w:rPr>
          <w:rFonts w:ascii="Calibri" w:eastAsia="Calibri" w:hAnsi="Calibri" w:cs="Calibri"/>
          <w:sz w:val="24"/>
          <w:szCs w:val="24"/>
        </w:rPr>
      </w:pPr>
    </w:p>
    <w:p w:rsidR="00B1574B" w:rsidRDefault="000A01AC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Pkt. 2 „Berichte“</w:t>
      </w:r>
    </w:p>
    <w:p w:rsidR="00B1574B" w:rsidRDefault="00B1574B">
      <w:pPr>
        <w:rPr>
          <w:rFonts w:ascii="Calibri" w:eastAsia="Calibri" w:hAnsi="Calibri" w:cs="Calibri"/>
          <w:sz w:val="24"/>
          <w:szCs w:val="24"/>
        </w:rPr>
      </w:pPr>
    </w:p>
    <w:p w:rsidR="00B1574B" w:rsidRDefault="000A01AC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Abteilungsleitung</w:t>
      </w:r>
    </w:p>
    <w:p w:rsidR="00B1574B" w:rsidRDefault="00B1574B">
      <w:pPr>
        <w:rPr>
          <w:rFonts w:ascii="Calibri" w:eastAsia="Calibri" w:hAnsi="Calibri" w:cs="Calibri"/>
          <w:sz w:val="24"/>
          <w:szCs w:val="24"/>
        </w:rPr>
      </w:pPr>
    </w:p>
    <w:p w:rsidR="00B1574B" w:rsidRDefault="000A01AC">
      <w:pPr>
        <w:pStyle w:val="Standard1"/>
        <w:rPr>
          <w:sz w:val="24"/>
          <w:szCs w:val="24"/>
        </w:rPr>
      </w:pPr>
      <w:r>
        <w:rPr>
          <w:sz w:val="24"/>
          <w:szCs w:val="24"/>
        </w:rPr>
        <w:t>Gerald Barkowsky resümierte das vergangene Sportjahr als eher „schwieriges“ Jahr. Trotz anfä</w:t>
      </w:r>
      <w:r>
        <w:rPr>
          <w:sz w:val="24"/>
          <w:szCs w:val="24"/>
        </w:rPr>
        <w:t xml:space="preserve">nglicher Erfolge (Kreishallenmeisterschaften in Ibbenbüren mit einem Meistertitel und einem 2. Platz für Mats Hungermann bei seinem ersten Wettkampf, sowie einem 2. Platz durch Emma </w:t>
      </w:r>
      <w:proofErr w:type="spellStart"/>
      <w:r>
        <w:rPr>
          <w:sz w:val="24"/>
          <w:szCs w:val="24"/>
        </w:rPr>
        <w:t>Lütke-Lefert</w:t>
      </w:r>
      <w:proofErr w:type="spellEnd"/>
      <w:r>
        <w:rPr>
          <w:sz w:val="24"/>
          <w:szCs w:val="24"/>
        </w:rPr>
        <w:t xml:space="preserve"> sowie weiteren guten Platzierungen;  Pia Schlattmann mit eine</w:t>
      </w:r>
      <w:r>
        <w:rPr>
          <w:sz w:val="24"/>
          <w:szCs w:val="24"/>
        </w:rPr>
        <w:t xml:space="preserve">m 3. Platz über 400m bei den offenen westfälischen Hallenmeisterschaften sowie einem Meistertitel bei den NRW-Hallenmeisterschaften über 800m) wurden aufgrund der </w:t>
      </w:r>
      <w:proofErr w:type="spellStart"/>
      <w:r>
        <w:rPr>
          <w:sz w:val="24"/>
          <w:szCs w:val="24"/>
        </w:rPr>
        <w:t>Coronamaßnahmen</w:t>
      </w:r>
      <w:proofErr w:type="spellEnd"/>
      <w:r>
        <w:rPr>
          <w:sz w:val="24"/>
          <w:szCs w:val="24"/>
        </w:rPr>
        <w:t xml:space="preserve"> alle weiteren Meisterschaften abgesagt und es mussten ebenfalls die Trainings</w:t>
      </w:r>
      <w:r>
        <w:rPr>
          <w:sz w:val="24"/>
          <w:szCs w:val="24"/>
        </w:rPr>
        <w:t xml:space="preserve"> eingestellt werden.</w:t>
      </w:r>
    </w:p>
    <w:p w:rsidR="00B1574B" w:rsidRDefault="000A01AC">
      <w:pPr>
        <w:pStyle w:val="Standard1"/>
        <w:rPr>
          <w:sz w:val="24"/>
          <w:szCs w:val="24"/>
        </w:rPr>
      </w:pPr>
      <w:r>
        <w:rPr>
          <w:sz w:val="24"/>
          <w:szCs w:val="24"/>
        </w:rPr>
        <w:t xml:space="preserve">Ein erstmals geplantes Trainingslager in Paderborn fiel den Umständen zum Opfer, für das </w:t>
      </w:r>
      <w:proofErr w:type="spellStart"/>
      <w:r>
        <w:rPr>
          <w:sz w:val="24"/>
          <w:szCs w:val="24"/>
        </w:rPr>
        <w:t>Annkatrin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Frin</w:t>
      </w:r>
      <w:proofErr w:type="spellEnd"/>
      <w:r>
        <w:rPr>
          <w:sz w:val="24"/>
          <w:szCs w:val="24"/>
        </w:rPr>
        <w:t xml:space="preserve"> erstklassige und umfangreiche Vorarbeit geleistet hatte.</w:t>
      </w:r>
      <w:r>
        <w:rPr>
          <w:sz w:val="24"/>
          <w:szCs w:val="24"/>
        </w:rPr>
        <w:br/>
        <w:t xml:space="preserve">Kurz vor den Sommerferien konnten alle Trainingsgruppen im Stadion wieder </w:t>
      </w:r>
      <w:r>
        <w:rPr>
          <w:sz w:val="24"/>
          <w:szCs w:val="24"/>
        </w:rPr>
        <w:t>beginnen, jedoch musste der gesamte Trainingsbetrieb im November wieder eingestellt werden.</w:t>
      </w:r>
    </w:p>
    <w:p w:rsidR="00B1574B" w:rsidRDefault="000A01AC">
      <w:pPr>
        <w:pStyle w:val="Standard1"/>
        <w:rPr>
          <w:sz w:val="24"/>
          <w:szCs w:val="24"/>
        </w:rPr>
      </w:pPr>
      <w:r>
        <w:rPr>
          <w:sz w:val="24"/>
          <w:szCs w:val="24"/>
        </w:rPr>
        <w:t xml:space="preserve">Im September lieferte Pia Schlattmann bei den Deutschen Meisterschaften in Heilbronn mit dem 5. Platz über 800m in der U18 (schnellste des Jahrgangs 2004) noch ein </w:t>
      </w:r>
      <w:r>
        <w:rPr>
          <w:sz w:val="24"/>
          <w:szCs w:val="24"/>
        </w:rPr>
        <w:t xml:space="preserve">Highlight </w:t>
      </w:r>
      <w:proofErr w:type="gramStart"/>
      <w:r>
        <w:rPr>
          <w:sz w:val="24"/>
          <w:szCs w:val="24"/>
        </w:rPr>
        <w:t>ab .</w:t>
      </w:r>
      <w:proofErr w:type="gramEnd"/>
    </w:p>
    <w:p w:rsidR="00B1574B" w:rsidRDefault="000A01AC">
      <w:pPr>
        <w:pStyle w:val="Standard1"/>
        <w:rPr>
          <w:sz w:val="24"/>
          <w:szCs w:val="24"/>
        </w:rPr>
      </w:pPr>
      <w:r>
        <w:rPr>
          <w:sz w:val="24"/>
          <w:szCs w:val="24"/>
        </w:rPr>
        <w:t xml:space="preserve">In der Vereinswertung auf Kreisebene konnten wir uns in der Kinderleichtathletik (bis U12) im Jahr 2019 auf den dritten Platz vorarbeiten, in der Jugendleichtathletik hatten </w:t>
      </w:r>
      <w:r>
        <w:rPr>
          <w:sz w:val="24"/>
          <w:szCs w:val="24"/>
        </w:rPr>
        <w:lastRenderedPageBreak/>
        <w:t xml:space="preserve">wir den 7. Platz erreicht. Dieser Trend konnte unter den </w:t>
      </w:r>
      <w:proofErr w:type="spellStart"/>
      <w:r>
        <w:rPr>
          <w:sz w:val="24"/>
          <w:szCs w:val="24"/>
        </w:rPr>
        <w:t>Coronabedi</w:t>
      </w:r>
      <w:r>
        <w:rPr>
          <w:sz w:val="24"/>
          <w:szCs w:val="24"/>
        </w:rPr>
        <w:t>ngungen</w:t>
      </w:r>
      <w:proofErr w:type="spellEnd"/>
      <w:r>
        <w:rPr>
          <w:sz w:val="24"/>
          <w:szCs w:val="24"/>
        </w:rPr>
        <w:t xml:space="preserve"> 2020 nicht mehr fortgesetzt werden.</w:t>
      </w:r>
    </w:p>
    <w:p w:rsidR="00B1574B" w:rsidRDefault="000A01AC">
      <w:pPr>
        <w:pStyle w:val="Standard1"/>
        <w:rPr>
          <w:sz w:val="24"/>
          <w:szCs w:val="24"/>
        </w:rPr>
      </w:pPr>
      <w:r>
        <w:rPr>
          <w:sz w:val="24"/>
          <w:szCs w:val="24"/>
        </w:rPr>
        <w:t xml:space="preserve">Die Trainersituation hat sich verbessert, obwohl uns mit </w:t>
      </w:r>
      <w:proofErr w:type="spellStart"/>
      <w:r>
        <w:rPr>
          <w:sz w:val="24"/>
          <w:szCs w:val="24"/>
        </w:rPr>
        <w:t>Annkatrin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Frin</w:t>
      </w:r>
      <w:proofErr w:type="spellEnd"/>
      <w:r>
        <w:rPr>
          <w:sz w:val="24"/>
          <w:szCs w:val="24"/>
        </w:rPr>
        <w:t xml:space="preserve"> (Ende des Studiums) und Paul Langerfeld zwei Trainer verlassen haben: durch die Gewinnung von Janina Knüver und Marie Schlattmann als Traine</w:t>
      </w:r>
      <w:r>
        <w:rPr>
          <w:sz w:val="24"/>
          <w:szCs w:val="24"/>
        </w:rPr>
        <w:t>rinnen für die U12 konnte der Abgang kompensiert werden. Auch der unermüdliche Einsatz von Inken Namockel muss hier hervorgehoben werden.</w:t>
      </w:r>
    </w:p>
    <w:p w:rsidR="00B1574B" w:rsidRDefault="000A01AC">
      <w:pPr>
        <w:pStyle w:val="Standard1"/>
        <w:rPr>
          <w:sz w:val="24"/>
          <w:szCs w:val="24"/>
        </w:rPr>
      </w:pPr>
      <w:r>
        <w:rPr>
          <w:sz w:val="24"/>
          <w:szCs w:val="24"/>
        </w:rPr>
        <w:t>Für die Zukunft ist die Situation in der Altersklasse U14 und älter noch angespannt, zumal einige Athlet*innen aus der</w:t>
      </w:r>
      <w:r>
        <w:rPr>
          <w:sz w:val="24"/>
          <w:szCs w:val="24"/>
        </w:rPr>
        <w:t xml:space="preserve"> U12 aufsteigen. Für diese Altersklasse steht derzeit lediglich Inken als Trainerin zur Verfügung.</w:t>
      </w:r>
    </w:p>
    <w:p w:rsidR="00B1574B" w:rsidRDefault="000A01AC">
      <w:pPr>
        <w:pStyle w:val="Standard1"/>
        <w:rPr>
          <w:sz w:val="24"/>
          <w:szCs w:val="24"/>
        </w:rPr>
      </w:pPr>
      <w:r>
        <w:rPr>
          <w:sz w:val="24"/>
          <w:szCs w:val="24"/>
        </w:rPr>
        <w:t>Besonders erfreulich ist die große Zahl an Kindern, die sich in den Trainingsgruppen U7 und U10 tummeln. Das führt dazu, dass wir unsere Mitgliederzahl halte</w:t>
      </w:r>
      <w:r>
        <w:rPr>
          <w:sz w:val="24"/>
          <w:szCs w:val="24"/>
        </w:rPr>
        <w:t>n bzw. leicht steigern konnten. Derzeit haben wir 120 Mitglieder, was, trotz Corona, eine leichte Steigerung gegenüber dem Vorjahr bedeutet.</w:t>
      </w:r>
    </w:p>
    <w:p w:rsidR="00B1574B" w:rsidRDefault="000A01AC">
      <w:pPr>
        <w:pStyle w:val="Standard1"/>
        <w:rPr>
          <w:sz w:val="24"/>
          <w:szCs w:val="24"/>
        </w:rPr>
      </w:pPr>
      <w:r>
        <w:rPr>
          <w:sz w:val="24"/>
          <w:szCs w:val="24"/>
        </w:rPr>
        <w:t>Leider haben wir, besonders im Jugendbereich, erneut den Abgang von Leistungsträgern hinnehmen müssen, die entweder</w:t>
      </w:r>
      <w:r>
        <w:rPr>
          <w:sz w:val="24"/>
          <w:szCs w:val="24"/>
        </w:rPr>
        <w:t xml:space="preserve"> zu anderen Vereinen gewechselt sind (Nils Horstmeier, Lina Gehring) bzw. das Interesse an der Leichtathletik verloren haben (Annika </w:t>
      </w:r>
      <w:proofErr w:type="spellStart"/>
      <w:r>
        <w:rPr>
          <w:sz w:val="24"/>
          <w:szCs w:val="24"/>
        </w:rPr>
        <w:t>Bröskamp</w:t>
      </w:r>
      <w:proofErr w:type="spellEnd"/>
      <w:r>
        <w:rPr>
          <w:sz w:val="24"/>
          <w:szCs w:val="24"/>
        </w:rPr>
        <w:t xml:space="preserve">, Marvin Barkowsky) und uns vermutlich in Zukunft nicht mehr zur Verfügung stehen. </w:t>
      </w:r>
    </w:p>
    <w:p w:rsidR="00B1574B" w:rsidRDefault="000A01AC">
      <w:pPr>
        <w:pStyle w:val="Standard1"/>
        <w:rPr>
          <w:sz w:val="24"/>
          <w:szCs w:val="24"/>
        </w:rPr>
      </w:pPr>
      <w:r>
        <w:rPr>
          <w:sz w:val="24"/>
          <w:szCs w:val="24"/>
        </w:rPr>
        <w:t>Kampfrichter werden nach wie vo</w:t>
      </w:r>
      <w:r>
        <w:rPr>
          <w:sz w:val="24"/>
          <w:szCs w:val="24"/>
        </w:rPr>
        <w:t>r benötigt und es soll versucht werden neue zu  gewinnen (in Abhängigkeit neuer Lehrgänge).</w:t>
      </w:r>
    </w:p>
    <w:p w:rsidR="00B1574B" w:rsidRDefault="000A01AC">
      <w:pPr>
        <w:pStyle w:val="Standard1"/>
        <w:rPr>
          <w:sz w:val="24"/>
          <w:szCs w:val="24"/>
        </w:rPr>
      </w:pPr>
      <w:r>
        <w:rPr>
          <w:sz w:val="24"/>
          <w:szCs w:val="24"/>
        </w:rPr>
        <w:t>Unsere finanzielle Situation, zu der Kai Knüver im Anschluss detaillierte Informationen in seinem Rechenschaftsbericht geben wird (s. Pkt. 3), ist erfreulicherweise</w:t>
      </w:r>
      <w:r>
        <w:rPr>
          <w:sz w:val="24"/>
          <w:szCs w:val="24"/>
        </w:rPr>
        <w:t xml:space="preserve"> sehr gut. Wir stehen auf einem festen Untergrund. </w:t>
      </w:r>
    </w:p>
    <w:p w:rsidR="00B1574B" w:rsidRDefault="000A01AC">
      <w:pPr>
        <w:pStyle w:val="Standard1"/>
        <w:rPr>
          <w:sz w:val="24"/>
          <w:szCs w:val="24"/>
        </w:rPr>
      </w:pPr>
      <w:r>
        <w:rPr>
          <w:sz w:val="24"/>
          <w:szCs w:val="24"/>
        </w:rPr>
        <w:t>Im Anschluss an den Bericht des Vorstandes gab Gerald eine kurze persönliche Erklärung ab:</w:t>
      </w:r>
      <w:r>
        <w:rPr>
          <w:sz w:val="24"/>
          <w:szCs w:val="24"/>
        </w:rPr>
        <w:br/>
        <w:t>„Wie ihr wisst, werde ich als Abteilungsleiter nicht mehr zur Verfügung stehen und auch im Vorstand nicht mehr ve</w:t>
      </w:r>
      <w:r>
        <w:rPr>
          <w:sz w:val="24"/>
          <w:szCs w:val="24"/>
        </w:rPr>
        <w:t xml:space="preserve">rtreten sein. Ich denke aber, dass ich eine funktionierende und gut aufgestellte Abteilung übergeben kann. Ich wünsche dem neuen Vorstand, dem außer mir auch Wibke Horstmeier und Annegret </w:t>
      </w:r>
      <w:proofErr w:type="spellStart"/>
      <w:r>
        <w:rPr>
          <w:sz w:val="24"/>
          <w:szCs w:val="24"/>
        </w:rPr>
        <w:t>Sowa</w:t>
      </w:r>
      <w:proofErr w:type="spellEnd"/>
      <w:r>
        <w:rPr>
          <w:sz w:val="24"/>
          <w:szCs w:val="24"/>
        </w:rPr>
        <w:t xml:space="preserve"> nicht mehr angehören werden, alles Gute und weiterhin viel Erfo</w:t>
      </w:r>
      <w:r>
        <w:rPr>
          <w:sz w:val="24"/>
          <w:szCs w:val="24"/>
        </w:rPr>
        <w:t>lg.</w:t>
      </w:r>
    </w:p>
    <w:p w:rsidR="00B1574B" w:rsidRDefault="000A01AC">
      <w:pPr>
        <w:pStyle w:val="Standard1"/>
        <w:rPr>
          <w:sz w:val="24"/>
          <w:szCs w:val="24"/>
        </w:rPr>
      </w:pPr>
      <w:r>
        <w:rPr>
          <w:sz w:val="24"/>
          <w:szCs w:val="24"/>
        </w:rPr>
        <w:t>Wir alle drei stehen für Hilfen bei Veranstaltungen und ich auch als Trainer für eine Gruppe der U10 weiterhin zur Verfügung.“</w:t>
      </w:r>
    </w:p>
    <w:p w:rsidR="00B1574B" w:rsidRDefault="00B1574B">
      <w:pPr>
        <w:rPr>
          <w:rFonts w:ascii="Calibri" w:eastAsia="Calibri" w:hAnsi="Calibri" w:cs="Calibri"/>
          <w:sz w:val="24"/>
          <w:szCs w:val="24"/>
        </w:rPr>
      </w:pPr>
    </w:p>
    <w:p w:rsidR="00B1574B" w:rsidRDefault="000A01AC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Berichte Trainer</w:t>
      </w:r>
    </w:p>
    <w:p w:rsidR="00B1574B" w:rsidRDefault="00B1574B">
      <w:pPr>
        <w:rPr>
          <w:rFonts w:ascii="Calibri" w:eastAsia="Calibri" w:hAnsi="Calibri" w:cs="Calibri"/>
          <w:sz w:val="24"/>
          <w:szCs w:val="24"/>
        </w:rPr>
      </w:pPr>
    </w:p>
    <w:p w:rsidR="00B1574B" w:rsidRDefault="000A01AC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Feridun Uzun (U12) zeigte sich mit der derzeitigen Gruppe sehr zufrieden, die einen harmonischen Trainings</w:t>
      </w:r>
      <w:r>
        <w:rPr>
          <w:rFonts w:ascii="Calibri" w:eastAsia="Calibri" w:hAnsi="Calibri" w:cs="Calibri"/>
          <w:sz w:val="24"/>
          <w:szCs w:val="24"/>
        </w:rPr>
        <w:t>betrieb zulässt. Die Absprachen mit Janina und Marie sind sehr gut, sodass ein insgesamt abgestimmtes Programm durchgeführt werden kann. Janina Knüver bestätigte diesen Eindruck.</w:t>
      </w:r>
    </w:p>
    <w:p w:rsidR="00B1574B" w:rsidRDefault="000A01AC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Inken Namockel gab einen kurzen Einblick in ihre Trainings der U16/U14 und er</w:t>
      </w:r>
      <w:r>
        <w:rPr>
          <w:rFonts w:ascii="Calibri" w:eastAsia="Calibri" w:hAnsi="Calibri" w:cs="Calibri"/>
          <w:sz w:val="24"/>
          <w:szCs w:val="24"/>
        </w:rPr>
        <w:t>klärte, dass pro Training ca. 10 Athleten/Innen anwesend sind. Derzeit führt Inken ein Online-Training durch.</w:t>
      </w:r>
    </w:p>
    <w:p w:rsidR="00B1574B" w:rsidRDefault="000A01AC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Petra Namockel berichtete von einem Zulauf der U10-Kinder aus </w:t>
      </w:r>
      <w:proofErr w:type="spellStart"/>
      <w:r>
        <w:rPr>
          <w:rFonts w:ascii="Calibri" w:eastAsia="Calibri" w:hAnsi="Calibri" w:cs="Calibri"/>
          <w:sz w:val="24"/>
          <w:szCs w:val="24"/>
        </w:rPr>
        <w:t>Borghorst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zudem ist sie als </w:t>
      </w:r>
      <w:proofErr w:type="spellStart"/>
      <w:r>
        <w:rPr>
          <w:rFonts w:ascii="Calibri" w:eastAsia="Calibri" w:hAnsi="Calibri" w:cs="Calibri"/>
          <w:sz w:val="24"/>
          <w:szCs w:val="24"/>
        </w:rPr>
        <w:t>Übermittagsbetreung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im Verbund Graf-Ludwig/</w:t>
      </w:r>
      <w:proofErr w:type="spellStart"/>
      <w:r>
        <w:rPr>
          <w:rFonts w:ascii="Calibri" w:eastAsia="Calibri" w:hAnsi="Calibri" w:cs="Calibri"/>
          <w:sz w:val="24"/>
          <w:szCs w:val="24"/>
        </w:rPr>
        <w:t>Willibrord</w:t>
      </w:r>
      <w:proofErr w:type="spellEnd"/>
      <w:r>
        <w:rPr>
          <w:rFonts w:ascii="Calibri" w:eastAsia="Calibri" w:hAnsi="Calibri" w:cs="Calibri"/>
          <w:sz w:val="24"/>
          <w:szCs w:val="24"/>
        </w:rPr>
        <w:t>-S</w:t>
      </w:r>
      <w:r>
        <w:rPr>
          <w:rFonts w:ascii="Calibri" w:eastAsia="Calibri" w:hAnsi="Calibri" w:cs="Calibri"/>
          <w:sz w:val="24"/>
          <w:szCs w:val="24"/>
        </w:rPr>
        <w:t>chule eingesetzt.</w:t>
      </w:r>
    </w:p>
    <w:p w:rsidR="00B1574B" w:rsidRDefault="000A01AC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Gerald Barkowsky lobte die Gruppen U10. Trotz der derzeitigen Umstände sind keine Abwanderungen zu erkennen.</w:t>
      </w:r>
    </w:p>
    <w:p w:rsidR="00B1574B" w:rsidRDefault="00B1574B">
      <w:pPr>
        <w:rPr>
          <w:rFonts w:ascii="Calibri" w:eastAsia="Calibri" w:hAnsi="Calibri" w:cs="Calibri"/>
          <w:sz w:val="24"/>
          <w:szCs w:val="24"/>
        </w:rPr>
      </w:pPr>
    </w:p>
    <w:p w:rsidR="00B1574B" w:rsidRDefault="00B1574B">
      <w:pPr>
        <w:rPr>
          <w:rFonts w:ascii="Calibri" w:eastAsia="Calibri" w:hAnsi="Calibri" w:cs="Calibri"/>
          <w:sz w:val="24"/>
          <w:szCs w:val="24"/>
        </w:rPr>
      </w:pPr>
    </w:p>
    <w:p w:rsidR="00B1574B" w:rsidRDefault="000A01AC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Bericht Finanzen</w:t>
      </w:r>
    </w:p>
    <w:p w:rsidR="00B1574B" w:rsidRDefault="00B1574B">
      <w:pPr>
        <w:rPr>
          <w:rFonts w:ascii="Calibri" w:eastAsia="Calibri" w:hAnsi="Calibri" w:cs="Calibri"/>
          <w:sz w:val="24"/>
          <w:szCs w:val="24"/>
        </w:rPr>
      </w:pPr>
    </w:p>
    <w:p w:rsidR="00B1574B" w:rsidRDefault="000A01AC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Kai Knüver stellte die Finanzlage der Abteilung dar (s. Anlage). Aus finanztechnischer Sicht war das Jahr 202</w:t>
      </w:r>
      <w:r>
        <w:rPr>
          <w:rFonts w:ascii="Calibri" w:eastAsia="Calibri" w:hAnsi="Calibri" w:cs="Calibri"/>
          <w:sz w:val="24"/>
          <w:szCs w:val="24"/>
        </w:rPr>
        <w:t>0 aufgrund weggefallener Startgebühren und Trainerausgaben sehr gut, auch wenn weitere Einnahmen (Grill, Cafeteria beim SAA, Steinhart und unserem Sportfest) ausgefallen sind.</w:t>
      </w:r>
    </w:p>
    <w:p w:rsidR="00B1574B" w:rsidRDefault="000A01AC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Kai regt deswegen ein kostenloses Trainingslager oder eine Teilrückerstattung de</w:t>
      </w:r>
      <w:r>
        <w:rPr>
          <w:rFonts w:ascii="Calibri" w:eastAsia="Calibri" w:hAnsi="Calibri" w:cs="Calibri"/>
          <w:sz w:val="24"/>
          <w:szCs w:val="24"/>
        </w:rPr>
        <w:t>r Mitgliedergebühren an. In einer der nächsten Vorstandssitzungen wird darüber beraten werden.</w:t>
      </w:r>
    </w:p>
    <w:p w:rsidR="00B1574B" w:rsidRDefault="00B1574B">
      <w:pPr>
        <w:rPr>
          <w:rFonts w:ascii="Calibri" w:eastAsia="Calibri" w:hAnsi="Calibri" w:cs="Calibri"/>
          <w:sz w:val="24"/>
          <w:szCs w:val="24"/>
        </w:rPr>
      </w:pPr>
    </w:p>
    <w:p w:rsidR="00B1574B" w:rsidRDefault="00B1574B">
      <w:pPr>
        <w:rPr>
          <w:rFonts w:ascii="Calibri" w:eastAsia="Calibri" w:hAnsi="Calibri" w:cs="Calibri"/>
          <w:sz w:val="24"/>
          <w:szCs w:val="24"/>
        </w:rPr>
      </w:pPr>
    </w:p>
    <w:p w:rsidR="00B1574B" w:rsidRDefault="000A01AC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Pkt. 3: „Wahlen“</w:t>
      </w:r>
    </w:p>
    <w:p w:rsidR="00B1574B" w:rsidRDefault="00B1574B">
      <w:pPr>
        <w:rPr>
          <w:rFonts w:ascii="Calibri" w:eastAsia="Calibri" w:hAnsi="Calibri" w:cs="Calibri"/>
          <w:sz w:val="24"/>
          <w:szCs w:val="24"/>
        </w:rPr>
      </w:pPr>
    </w:p>
    <w:p w:rsidR="00B1574B" w:rsidRDefault="000A01AC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Als neuer Abteilungsleiter wurde Kai Knüver einstimmig gewählt.</w:t>
      </w:r>
    </w:p>
    <w:p w:rsidR="00B1574B" w:rsidRDefault="000A01AC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Als neuer Finanzwart wurde Thomas </w:t>
      </w:r>
      <w:proofErr w:type="spellStart"/>
      <w:r>
        <w:rPr>
          <w:rFonts w:ascii="Calibri" w:eastAsia="Calibri" w:hAnsi="Calibri" w:cs="Calibri"/>
          <w:sz w:val="24"/>
          <w:szCs w:val="24"/>
        </w:rPr>
        <w:t>Deiters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einstimmig gewählt.</w:t>
      </w:r>
    </w:p>
    <w:p w:rsidR="00B1574B" w:rsidRDefault="000A01AC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Als Pressewart </w:t>
      </w:r>
      <w:r>
        <w:rPr>
          <w:rFonts w:ascii="Calibri" w:eastAsia="Calibri" w:hAnsi="Calibri" w:cs="Calibri"/>
          <w:sz w:val="24"/>
          <w:szCs w:val="24"/>
        </w:rPr>
        <w:t>wurde Kai Namockel einstimmig bestätigt.</w:t>
      </w:r>
    </w:p>
    <w:p w:rsidR="00B1574B" w:rsidRDefault="000A01AC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Als Materialwart wurde Markus Kaiser einstimmig in Abwesenheit bestätigt (Markus hat im Vorfeld die Weiterführung dieses Amtes bekundet).</w:t>
      </w:r>
    </w:p>
    <w:p w:rsidR="00B1574B" w:rsidRDefault="000A01AC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Neuer Beisitzer wurden Thorsten </w:t>
      </w:r>
      <w:proofErr w:type="spellStart"/>
      <w:r>
        <w:rPr>
          <w:rFonts w:ascii="Calibri" w:eastAsia="Calibri" w:hAnsi="Calibri" w:cs="Calibri"/>
          <w:sz w:val="24"/>
          <w:szCs w:val="24"/>
        </w:rPr>
        <w:t>Eierhoff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und Klaus </w:t>
      </w:r>
      <w:proofErr w:type="spellStart"/>
      <w:r>
        <w:rPr>
          <w:rFonts w:ascii="Calibri" w:eastAsia="Calibri" w:hAnsi="Calibri" w:cs="Calibri"/>
          <w:sz w:val="24"/>
          <w:szCs w:val="24"/>
        </w:rPr>
        <w:t>Zuch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(beide ebenfalls eins</w:t>
      </w:r>
      <w:r>
        <w:rPr>
          <w:rFonts w:ascii="Calibri" w:eastAsia="Calibri" w:hAnsi="Calibri" w:cs="Calibri"/>
          <w:sz w:val="24"/>
          <w:szCs w:val="24"/>
        </w:rPr>
        <w:t>timmig gewählt).</w:t>
      </w:r>
    </w:p>
    <w:p w:rsidR="00B1574B" w:rsidRDefault="000A01AC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Alle nahmen die Wahlen an.</w:t>
      </w:r>
    </w:p>
    <w:p w:rsidR="00B1574B" w:rsidRDefault="00B1574B">
      <w:pPr>
        <w:rPr>
          <w:rFonts w:ascii="Calibri" w:eastAsia="Calibri" w:hAnsi="Calibri" w:cs="Calibri"/>
          <w:sz w:val="24"/>
          <w:szCs w:val="24"/>
        </w:rPr>
      </w:pPr>
    </w:p>
    <w:p w:rsidR="00B1574B" w:rsidRDefault="000A01AC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Thorsten und Klaus sind nicht abgeneigt die Kampfrichterausbildung zu absolvieren, wobei Klaus, der schon die Ausbildung als Kampfrichter besitzt, eine Weiterbildung und Einsatz als Starter und in der elektronis</w:t>
      </w:r>
      <w:r>
        <w:rPr>
          <w:rFonts w:ascii="Calibri" w:eastAsia="Calibri" w:hAnsi="Calibri" w:cs="Calibri"/>
          <w:sz w:val="24"/>
          <w:szCs w:val="24"/>
        </w:rPr>
        <w:t xml:space="preserve">che Zeitmessung anstrebt. </w:t>
      </w:r>
    </w:p>
    <w:p w:rsidR="00B1574B" w:rsidRDefault="000A01AC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Der Vorstand kümmert sich um die entsprechenden Weiterbildungen bzw. meldet beide nach vorheriger Absprache an.</w:t>
      </w:r>
    </w:p>
    <w:p w:rsidR="00B1574B" w:rsidRDefault="00B1574B">
      <w:pPr>
        <w:rPr>
          <w:rFonts w:ascii="Calibri" w:eastAsia="Calibri" w:hAnsi="Calibri" w:cs="Calibri"/>
          <w:sz w:val="24"/>
          <w:szCs w:val="24"/>
        </w:rPr>
      </w:pPr>
    </w:p>
    <w:p w:rsidR="00B1574B" w:rsidRDefault="00B1574B">
      <w:pPr>
        <w:rPr>
          <w:rFonts w:ascii="Calibri" w:eastAsia="Calibri" w:hAnsi="Calibri" w:cs="Calibri"/>
          <w:sz w:val="24"/>
          <w:szCs w:val="24"/>
        </w:rPr>
      </w:pPr>
    </w:p>
    <w:p w:rsidR="00B1574B" w:rsidRDefault="000A01AC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Pkt. 4: „Termine“</w:t>
      </w:r>
    </w:p>
    <w:p w:rsidR="00B1574B" w:rsidRDefault="00B1574B">
      <w:pPr>
        <w:rPr>
          <w:rFonts w:ascii="Calibri" w:eastAsia="Calibri" w:hAnsi="Calibri" w:cs="Calibri"/>
          <w:sz w:val="24"/>
          <w:szCs w:val="24"/>
        </w:rPr>
      </w:pPr>
    </w:p>
    <w:p w:rsidR="00B1574B" w:rsidRDefault="000A01AC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Zu den Terminen kann aufgrund der derzeitigen Situation keine Aussage getroffen werden. Die Home</w:t>
      </w:r>
      <w:r>
        <w:rPr>
          <w:rFonts w:ascii="Calibri" w:eastAsia="Calibri" w:hAnsi="Calibri" w:cs="Calibri"/>
          <w:sz w:val="24"/>
          <w:szCs w:val="24"/>
        </w:rPr>
        <w:t>page wird, sofern entsprechende Informationen vorliegen, entsprechend gefüllt.</w:t>
      </w:r>
    </w:p>
    <w:p w:rsidR="00B1574B" w:rsidRDefault="00B1574B">
      <w:pPr>
        <w:rPr>
          <w:rFonts w:ascii="Calibri" w:eastAsia="Calibri" w:hAnsi="Calibri" w:cs="Calibri"/>
          <w:sz w:val="24"/>
          <w:szCs w:val="24"/>
        </w:rPr>
      </w:pPr>
    </w:p>
    <w:p w:rsidR="00B1574B" w:rsidRDefault="00B1574B">
      <w:pPr>
        <w:rPr>
          <w:rFonts w:ascii="Calibri" w:eastAsia="Calibri" w:hAnsi="Calibri" w:cs="Calibri"/>
          <w:sz w:val="24"/>
          <w:szCs w:val="24"/>
        </w:rPr>
      </w:pPr>
    </w:p>
    <w:p w:rsidR="00B1574B" w:rsidRDefault="000A01AC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Pkt. 5: „Verschiedenes“</w:t>
      </w:r>
    </w:p>
    <w:p w:rsidR="00B1574B" w:rsidRDefault="00B1574B">
      <w:pPr>
        <w:rPr>
          <w:rFonts w:ascii="Calibri" w:eastAsia="Calibri" w:hAnsi="Calibri" w:cs="Calibri"/>
          <w:sz w:val="24"/>
          <w:szCs w:val="24"/>
        </w:rPr>
      </w:pPr>
    </w:p>
    <w:p w:rsidR="00B1574B" w:rsidRDefault="000A01AC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Gerald regt eine neue Gruppe „Fun und Spaß“  für die Altersklassen U16/U14 an, um die Abgangsbewegung der Athleten dieser Altersgruppe abzumindern. Ka</w:t>
      </w:r>
      <w:r>
        <w:rPr>
          <w:rFonts w:ascii="Calibri" w:eastAsia="Calibri" w:hAnsi="Calibri" w:cs="Calibri"/>
          <w:sz w:val="24"/>
          <w:szCs w:val="24"/>
        </w:rPr>
        <w:t>i Knüver ergänzte diesen Vorschlag um ein „Schnuppertraining“ im Sinne von „Ninja Warrior“.</w:t>
      </w:r>
    </w:p>
    <w:p w:rsidR="00B1574B" w:rsidRDefault="00B1574B">
      <w:pPr>
        <w:rPr>
          <w:rFonts w:ascii="Calibri" w:eastAsia="Calibri" w:hAnsi="Calibri" w:cs="Calibri"/>
          <w:sz w:val="24"/>
          <w:szCs w:val="24"/>
        </w:rPr>
      </w:pPr>
    </w:p>
    <w:p w:rsidR="00B1574B" w:rsidRDefault="000A01AC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Der LA-</w:t>
      </w:r>
      <w:proofErr w:type="spellStart"/>
      <w:r>
        <w:rPr>
          <w:rFonts w:ascii="Calibri" w:eastAsia="Calibri" w:hAnsi="Calibri" w:cs="Calibri"/>
          <w:sz w:val="24"/>
          <w:szCs w:val="24"/>
        </w:rPr>
        <w:t>Gasgrill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wird bei Familie Schlattmann untergebracht. </w:t>
      </w:r>
    </w:p>
    <w:p w:rsidR="00B1574B" w:rsidRDefault="00B1574B">
      <w:pPr>
        <w:rPr>
          <w:rFonts w:ascii="Calibri" w:eastAsia="Calibri" w:hAnsi="Calibri" w:cs="Calibri"/>
          <w:sz w:val="24"/>
          <w:szCs w:val="24"/>
        </w:rPr>
      </w:pPr>
    </w:p>
    <w:p w:rsidR="00B1574B" w:rsidRDefault="000A01AC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Marie wurde von einem Lehrer der Technischen Schule angesprochen, da die Abteilung für die Nutzung de</w:t>
      </w:r>
      <w:r>
        <w:rPr>
          <w:rFonts w:ascii="Calibri" w:eastAsia="Calibri" w:hAnsi="Calibri" w:cs="Calibri"/>
          <w:sz w:val="24"/>
          <w:szCs w:val="24"/>
        </w:rPr>
        <w:t xml:space="preserve">s Kraftraumes in der Kreissporthalle den vereinbarten Nutzungspreis in Höhe von </w:t>
      </w:r>
      <w:proofErr w:type="spellStart"/>
      <w:r>
        <w:rPr>
          <w:rFonts w:ascii="Calibri" w:eastAsia="Calibri" w:hAnsi="Calibri" w:cs="Calibri"/>
          <w:sz w:val="24"/>
          <w:szCs w:val="24"/>
        </w:rPr>
        <w:t>monatl</w:t>
      </w:r>
      <w:proofErr w:type="spellEnd"/>
      <w:r>
        <w:rPr>
          <w:rFonts w:ascii="Calibri" w:eastAsia="Calibri" w:hAnsi="Calibri" w:cs="Calibri"/>
          <w:sz w:val="24"/>
          <w:szCs w:val="24"/>
        </w:rPr>
        <w:t>. 5,-€  (Reinigung, etc.) scheinbar nicht bezahlt. Kai Knüver klärt mit Dörte die Zahlung.</w:t>
      </w:r>
    </w:p>
    <w:p w:rsidR="00B1574B" w:rsidRDefault="000A01AC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Kai Knüver und alle Anwesenden der virtuellen Konferenz dankten Gerald, Wibke u</w:t>
      </w:r>
      <w:r>
        <w:rPr>
          <w:rFonts w:ascii="Calibri" w:eastAsia="Calibri" w:hAnsi="Calibri" w:cs="Calibri"/>
          <w:sz w:val="24"/>
          <w:szCs w:val="24"/>
        </w:rPr>
        <w:t xml:space="preserve">nd Annegret für ihren besonderen Einsatz und ihre unermüdliche Arbeit im Vorstand der Leichtathletikabteilung. Kai versprach nach den </w:t>
      </w:r>
      <w:proofErr w:type="spellStart"/>
      <w:r>
        <w:rPr>
          <w:rFonts w:ascii="Calibri" w:eastAsia="Calibri" w:hAnsi="Calibri" w:cs="Calibri"/>
          <w:sz w:val="24"/>
          <w:szCs w:val="24"/>
        </w:rPr>
        <w:t>Coronaeinschränkungen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mit einem „Dankeschön“ vor der Tür zu stehen.</w:t>
      </w:r>
    </w:p>
    <w:p w:rsidR="00B1574B" w:rsidRDefault="00B1574B">
      <w:pPr>
        <w:rPr>
          <w:rFonts w:ascii="Calibri" w:eastAsia="Calibri" w:hAnsi="Calibri" w:cs="Calibri"/>
          <w:sz w:val="24"/>
          <w:szCs w:val="24"/>
        </w:rPr>
      </w:pPr>
    </w:p>
    <w:p w:rsidR="00B1574B" w:rsidRDefault="00B1574B">
      <w:pPr>
        <w:rPr>
          <w:rFonts w:ascii="Calibri" w:eastAsia="Calibri" w:hAnsi="Calibri" w:cs="Calibri"/>
          <w:sz w:val="24"/>
          <w:szCs w:val="24"/>
        </w:rPr>
      </w:pPr>
    </w:p>
    <w:p w:rsidR="00B1574B" w:rsidRDefault="00B1574B">
      <w:pPr>
        <w:rPr>
          <w:rFonts w:ascii="Calibri" w:eastAsia="Calibri" w:hAnsi="Calibri" w:cs="Calibri"/>
          <w:sz w:val="24"/>
          <w:szCs w:val="24"/>
        </w:rPr>
      </w:pPr>
    </w:p>
    <w:p w:rsidR="00B1574B" w:rsidRDefault="000A01AC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Für das Protokoll:</w:t>
      </w:r>
    </w:p>
    <w:p w:rsidR="00B1574B" w:rsidRDefault="000A01AC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Kai Namockel</w:t>
      </w:r>
    </w:p>
    <w:p w:rsidR="00B1574B" w:rsidRDefault="00B1574B">
      <w:pPr>
        <w:rPr>
          <w:rFonts w:ascii="Calibri" w:eastAsia="Calibri" w:hAnsi="Calibri" w:cs="Calibri"/>
          <w:sz w:val="24"/>
          <w:szCs w:val="24"/>
        </w:rPr>
      </w:pPr>
    </w:p>
    <w:p w:rsidR="00B1574B" w:rsidRDefault="00B1574B">
      <w:pPr>
        <w:rPr>
          <w:rFonts w:ascii="Calibri" w:eastAsia="Calibri" w:hAnsi="Calibri" w:cs="Calibri"/>
          <w:sz w:val="24"/>
          <w:szCs w:val="24"/>
        </w:rPr>
      </w:pPr>
    </w:p>
    <w:p w:rsidR="00B1574B" w:rsidRDefault="000A01AC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Steinfurt, </w:t>
      </w:r>
      <w:r>
        <w:rPr>
          <w:rFonts w:ascii="Calibri" w:eastAsia="Calibri" w:hAnsi="Calibri" w:cs="Calibri"/>
          <w:sz w:val="24"/>
          <w:szCs w:val="24"/>
        </w:rPr>
        <w:t>25.11.2020</w:t>
      </w:r>
    </w:p>
    <w:sectPr w:rsidR="00B1574B">
      <w:headerReference w:type="default" r:id="rId7"/>
      <w:footerReference w:type="default" r:id="rId8"/>
      <w:endnotePr>
        <w:numFmt w:val="decimal"/>
      </w:endnotePr>
      <w:type w:val="continuous"/>
      <w:pgSz w:w="11907" w:h="16839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1AC" w:rsidRDefault="000A01AC">
      <w:r>
        <w:separator/>
      </w:r>
    </w:p>
  </w:endnote>
  <w:endnote w:type="continuationSeparator" w:id="0">
    <w:p w:rsidR="000A01AC" w:rsidRDefault="000A0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74B" w:rsidRDefault="00B1574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1AC" w:rsidRDefault="000A01AC">
      <w:r>
        <w:separator/>
      </w:r>
    </w:p>
  </w:footnote>
  <w:footnote w:type="continuationSeparator" w:id="0">
    <w:p w:rsidR="000A01AC" w:rsidRDefault="000A01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74B" w:rsidRDefault="000A01AC">
    <w:pPr>
      <w:tabs>
        <w:tab w:val="right" w:pos="9581"/>
      </w:tabs>
      <w:rPr>
        <w:rFonts w:ascii="Calibri" w:eastAsia="Calibri" w:hAnsi="Calibri" w:cs="Calibri"/>
        <w:sz w:val="22"/>
        <w:szCs w:val="22"/>
      </w:rPr>
    </w:pPr>
    <w:r>
      <w:rPr>
        <w:noProof/>
        <w:lang w:eastAsia="de-DE"/>
      </w:rPr>
      <w:drawing>
        <wp:anchor distT="89535" distB="89535" distL="89535" distR="89535" simplePos="0" relativeHeight="251656192" behindDoc="0" locked="0" layoutInCell="0" hidden="0" allowOverlap="1">
          <wp:simplePos x="0" y="0"/>
          <wp:positionH relativeFrom="page">
            <wp:posOffset>6285230</wp:posOffset>
          </wp:positionH>
          <wp:positionV relativeFrom="page">
            <wp:posOffset>770255</wp:posOffset>
          </wp:positionV>
          <wp:extent cx="952500" cy="1188720"/>
          <wp:effectExtent l="0" t="0" r="0" b="0"/>
          <wp:wrapSquare wrapText="bothSides"/>
          <wp:docPr id="1" name="Grafik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3"/>
                  <pic:cNvPicPr>
                    <a:picLocks noChangeAspect="1"/>
                    <a:extLst>
                      <a:ext uri="smNativeData">
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4_IcS/Xx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gAACQAAAAQAAAAAAAAADAAAABAAAAAAAAAAAAAAAAAAAAAAAAAAHgAAAGgAAAAAAAAAAAAAAAAAAAAAAAAAAAAAABAnAAAQJwAAAAAAAAAAAAAAAAAAAAAAAAAAAAAAAAAAAAAAAAAAAAAUAAAAAAAAAMDA/wAAAAAAZAAAADIAAAAAAAAAZAAAAAAAAAB/f38ACgAAACEAAABAAAAAPAAAAAAAAAAQogAAIAAAAAAAAAAAAAAAAAAAAKomAAAAAAAAAAAAAL0EAADcBQAAUAcAAAAAAACqJgAAvQQAACgAAAAIAAAAAQAAAAEAAAA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1188720"/>
                  </a:xfrm>
                  <a:prstGeom prst="rect">
                    <a:avLst/>
                  </a:prstGeom>
                  <a:noFill/>
                  <a:ln w="12700"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de-DE"/>
      </w:rPr>
      <w:drawing>
        <wp:anchor distT="89535" distB="89535" distL="89535" distR="89535" simplePos="0" relativeHeight="251657216" behindDoc="0" locked="0" layoutInCell="0" hidden="0" allowOverlap="1">
          <wp:simplePos x="0" y="0"/>
          <wp:positionH relativeFrom="page">
            <wp:posOffset>6285230</wp:posOffset>
          </wp:positionH>
          <wp:positionV relativeFrom="page">
            <wp:posOffset>8800465</wp:posOffset>
          </wp:positionV>
          <wp:extent cx="952500" cy="952500"/>
          <wp:effectExtent l="0" t="0" r="0" b="0"/>
          <wp:wrapSquare wrapText="bothSides"/>
          <wp:docPr id="2" name="Grafik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4"/>
                  <pic:cNvPicPr>
                    <a:picLocks noChangeAspect="1"/>
                    <a:extLst>
                      <a:ext uri="smNativeData">
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4_IcS/Xx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gAACQAAAAQAAAAAAAAADAAAABAAAAAAAAAAAAAAAAAAAAAAAAAAHgAAAGgAAAAAAAAAAAAAAAAAAAAAAAAAAAAAABAnAAAQJwAAAAAAAAAAAAAAAAAAAAAAAAAAAAAAAAAAAAAAAAAAAAAUAAAAAAAAAMDA/wAAAAAAZAAAADIAAAAAAAAAZAAAAAAAAAB/f38ACgAAACEAAABAAAAAPAAAAAAAAAAQogAAIAAAAAAAAAAAAAAAAAAAAKomAAAAAAAAAAAAACM2AADcBQAA3AUAAAAAAACqJgAAIzYAACgAAAAIAAAAAQAAAAEAAAA="/>
                      </a:ext>
                    </a:extLst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52500" cy="952500"/>
                  </a:xfrm>
                  <a:prstGeom prst="rect">
                    <a:avLst/>
                  </a:prstGeom>
                  <a:noFill/>
                  <a:ln w="12700"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pict>
        <v:shapetype id="_x0000_m3073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f" fitpath="t"/>
          <v:handles>
            <v:h position="#0,bottomRight" xrange="6629,14971"/>
          </v:handles>
          <o:lock v:ext="edit" text="t" shapetype="t"/>
        </v:shapetype>
      </w:pict>
    </w:r>
    <w:r>
      <w:rPr>
        <w:noProof/>
      </w:rPr>
      <w:pict>
        <v:shape id="TextArtObjekt1" o:spid="_x0000_s2049" type="#_x0000_m3073" style="position:absolute;margin-left:298.85pt;margin-top:404.85pt;width:464.1pt;height:36pt;rotation:5904794fd;z-index:251659264;mso-wrap-style:square;mso-wrap-distance-left:7.05pt;mso-wrap-distance-top:7.05pt;mso-wrap-distance-right:7.05pt;mso-wrap-distance-bottom:7.05pt;mso-position-horizontal-relative:page;mso-position-vertical-relative:page" o:spt="136" adj="10800" path="m@7,l@8,m@5,21600l@6,21600e" fillcolor="#369" stroked="f">
          <v:fill color2="black" angle="270" type="solid"/>
          <v:shadow on="t" type="perspective" color="silver" color2="#ccc" offset="1.65pt,1.65pt" offset2="1.65pt,1.65pt"/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style="font-family:&quot;Batang&quot;" fitshape="t" trim="t" fitpath="t" string="TB Burgsteinfurt, Leichtathletik"/>
          <v:handles>
            <v:h position="#0,bottomRight" xrange="6629,14971"/>
          </v:handles>
          <o:lock v:ext="edit" text="t" shapetype="t"/>
          <w10:wrap type="square" anchorx="page" anchory="page"/>
        </v:shape>
      </w:pict>
    </w:r>
    <w:r>
      <w:rPr>
        <w:rFonts w:ascii="Calibri" w:eastAsia="Calibri" w:hAnsi="Calibri" w:cs="Calibri"/>
        <w:sz w:val="22"/>
        <w:szCs w:val="22"/>
      </w:rPr>
      <w:t>Protokoll TB LA Mitgliederversammlung 2020</w:t>
    </w:r>
    <w:r>
      <w:rPr>
        <w:rFonts w:ascii="Calibri" w:eastAsia="Calibri" w:hAnsi="Calibri" w:cs="Calibri"/>
        <w:sz w:val="22"/>
        <w:szCs w:val="22"/>
      </w:rPr>
      <w:tab/>
      <w:t>23.11.2020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1022F"/>
    <w:multiLevelType w:val="hybridMultilevel"/>
    <w:tmpl w:val="03728596"/>
    <w:lvl w:ilvl="0" w:tplc="5AD4CFD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FB00DB46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C07AB17E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C51200F4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EE2249C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6898ECAA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F44EEE9E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E7845AA0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287458F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A174BC2"/>
    <w:multiLevelType w:val="singleLevel"/>
    <w:tmpl w:val="1A6E4F82"/>
    <w:name w:val="Bullet 1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2" w15:restartNumberingAfterBreak="0">
    <w:nsid w:val="58C701C1"/>
    <w:multiLevelType w:val="hybridMultilevel"/>
    <w:tmpl w:val="D19A8C9A"/>
    <w:name w:val="Nummerierungsliste 1"/>
    <w:lvl w:ilvl="0" w:tplc="6D864AF8">
      <w:numFmt w:val="none"/>
      <w:lvlText w:val=""/>
      <w:lvlJc w:val="left"/>
      <w:pPr>
        <w:ind w:left="0" w:firstLine="0"/>
      </w:pPr>
    </w:lvl>
    <w:lvl w:ilvl="1" w:tplc="6B44A524">
      <w:numFmt w:val="none"/>
      <w:lvlText w:val=""/>
      <w:lvlJc w:val="left"/>
      <w:pPr>
        <w:ind w:left="0" w:firstLine="0"/>
      </w:pPr>
    </w:lvl>
    <w:lvl w:ilvl="2" w:tplc="DBA2928E">
      <w:numFmt w:val="none"/>
      <w:lvlText w:val=""/>
      <w:lvlJc w:val="left"/>
      <w:pPr>
        <w:ind w:left="0" w:firstLine="0"/>
      </w:pPr>
    </w:lvl>
    <w:lvl w:ilvl="3" w:tplc="DB1C6F30">
      <w:numFmt w:val="none"/>
      <w:lvlText w:val=""/>
      <w:lvlJc w:val="left"/>
      <w:pPr>
        <w:ind w:left="0" w:firstLine="0"/>
      </w:pPr>
    </w:lvl>
    <w:lvl w:ilvl="4" w:tplc="19761110">
      <w:numFmt w:val="none"/>
      <w:lvlText w:val=""/>
      <w:lvlJc w:val="left"/>
      <w:pPr>
        <w:ind w:left="0" w:firstLine="0"/>
      </w:pPr>
    </w:lvl>
    <w:lvl w:ilvl="5" w:tplc="DC1A8EDE">
      <w:numFmt w:val="none"/>
      <w:lvlText w:val=""/>
      <w:lvlJc w:val="left"/>
      <w:pPr>
        <w:ind w:left="0" w:firstLine="0"/>
      </w:pPr>
    </w:lvl>
    <w:lvl w:ilvl="6" w:tplc="72800DD0">
      <w:numFmt w:val="none"/>
      <w:lvlText w:val=""/>
      <w:lvlJc w:val="left"/>
      <w:pPr>
        <w:ind w:left="0" w:firstLine="0"/>
      </w:pPr>
    </w:lvl>
    <w:lvl w:ilvl="7" w:tplc="6A4095E0">
      <w:numFmt w:val="none"/>
      <w:lvlText w:val=""/>
      <w:lvlJc w:val="left"/>
      <w:pPr>
        <w:ind w:left="0" w:firstLine="0"/>
      </w:pPr>
    </w:lvl>
    <w:lvl w:ilvl="8" w:tplc="604E24FE">
      <w:numFmt w:val="none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autoHyphenation/>
  <w:hyphenationZone w:val="425"/>
  <w:drawingGridHorizontalSpacing w:val="283"/>
  <w:drawingGridVerticalSpacing w:val="283"/>
  <w:doNotShadeFormData/>
  <w:characterSpacingControl w:val="doNotCompress"/>
  <w:hdrShapeDefaults>
    <o:shapedefaults v:ext="edit" spidmax="3074"/>
    <o:shapelayout v:ext="edit">
      <o:idmap v:ext="edit" data="2,3"/>
    </o:shapelayout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74B"/>
    <w:rsid w:val="000A01AC"/>
    <w:rsid w:val="008B0174"/>
    <w:rsid w:val="00B1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docId w15:val="{C263EB59-2CC1-4983-A9E8-1BC62B56B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kern w:val="1"/>
        <w:lang w:val="de-DE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berschrift2">
    <w:name w:val="heading 2"/>
    <w:basedOn w:val="berschrift1"/>
    <w:next w:val="Standard"/>
    <w:qFormat/>
    <w:pPr>
      <w:outlineLvl w:val="1"/>
    </w:pPr>
    <w:rPr>
      <w:sz w:val="32"/>
      <w:szCs w:val="32"/>
    </w:rPr>
  </w:style>
  <w:style w:type="paragraph" w:styleId="berschrift3">
    <w:name w:val="heading 3"/>
    <w:basedOn w:val="berschrift2"/>
    <w:next w:val="Standard"/>
    <w:qFormat/>
    <w:pPr>
      <w:outlineLvl w:val="2"/>
    </w:pPr>
    <w:rPr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1">
    <w:name w:val="Standard1"/>
    <w:basedOn w:val="Standard"/>
    <w:qFormat/>
    <w:pPr>
      <w:widowControl/>
      <w:suppressAutoHyphens/>
      <w:spacing w:after="200" w:line="276" w:lineRule="auto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1032</Words>
  <Characters>6507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 Knuever</dc:creator>
  <cp:keywords/>
  <dc:description/>
  <cp:lastModifiedBy>Kai Knuever</cp:lastModifiedBy>
  <cp:revision>2</cp:revision>
  <dcterms:created xsi:type="dcterms:W3CDTF">2020-11-26T18:57:00Z</dcterms:created>
  <dcterms:modified xsi:type="dcterms:W3CDTF">2020-11-26T18:57:00Z</dcterms:modified>
</cp:coreProperties>
</file>